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1"/>
        <w:tblW w:w="10095" w:type="dxa"/>
        <w:tblLook w:val="04A0" w:firstRow="1" w:lastRow="0" w:firstColumn="1" w:lastColumn="0" w:noHBand="0" w:noVBand="1"/>
      </w:tblPr>
      <w:tblGrid>
        <w:gridCol w:w="2523"/>
        <w:gridCol w:w="2524"/>
        <w:gridCol w:w="1268"/>
        <w:gridCol w:w="1256"/>
        <w:gridCol w:w="2524"/>
      </w:tblGrid>
      <w:tr w:rsidR="00632100" w:rsidRPr="006E7F91" w14:paraId="170B0C81" w14:textId="77777777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4115BB03" w14:textId="28EFCFCB" w:rsidR="00632100" w:rsidRPr="00DD7148" w:rsidRDefault="009448CF" w:rsidP="00632100">
            <w:pPr>
              <w:rPr>
                <w:rFonts w:eastAsia="Times New Roman" w:cstheme="minorHAnsi"/>
              </w:rPr>
            </w:pPr>
            <w:r w:rsidRPr="00DD7148">
              <w:rPr>
                <w:rFonts w:eastAsia="Times New Roman" w:cstheme="minorHAnsi"/>
              </w:rPr>
              <w:t>Ms.</w:t>
            </w:r>
            <w:r w:rsidR="00A81003">
              <w:rPr>
                <w:rFonts w:eastAsia="Times New Roman" w:cstheme="minorHAnsi"/>
              </w:rPr>
              <w:t xml:space="preserve"> </w:t>
            </w:r>
            <w:r w:rsidRPr="00DD7148">
              <w:rPr>
                <w:rFonts w:eastAsia="Times New Roman" w:cstheme="minorHAnsi"/>
              </w:rPr>
              <w:t xml:space="preserve">Ashwini </w:t>
            </w:r>
            <w:r w:rsidR="00A81003" w:rsidRPr="00DD7148">
              <w:rPr>
                <w:rFonts w:eastAsia="Times New Roman" w:cstheme="minorHAnsi"/>
              </w:rPr>
              <w:t>S.</w:t>
            </w:r>
            <w:r w:rsidR="00A81003">
              <w:rPr>
                <w:rFonts w:eastAsia="Times New Roman" w:cstheme="minorHAnsi"/>
              </w:rPr>
              <w:t xml:space="preserve"> </w:t>
            </w:r>
            <w:r w:rsidR="00A81003" w:rsidRPr="00DD7148">
              <w:rPr>
                <w:rFonts w:eastAsia="Times New Roman" w:cstheme="minorHAnsi"/>
              </w:rPr>
              <w:t>Patil.</w:t>
            </w:r>
            <w:r w:rsidR="00632100" w:rsidRPr="00DD7148">
              <w:rPr>
                <w:rFonts w:eastAsia="Times New Roman" w:cstheme="minorHAnsi"/>
              </w:rPr>
              <w:t xml:space="preserve">, </w:t>
            </w:r>
            <w:r w:rsidRPr="00DD7148">
              <w:rPr>
                <w:rFonts w:eastAsia="Times New Roman" w:cstheme="minorHAnsi"/>
              </w:rPr>
              <w:t>M.</w:t>
            </w:r>
            <w:r w:rsidR="00A81003">
              <w:rPr>
                <w:rFonts w:eastAsia="Times New Roman" w:cstheme="minorHAnsi"/>
              </w:rPr>
              <w:t xml:space="preserve"> </w:t>
            </w:r>
            <w:r w:rsidRPr="00DD7148">
              <w:rPr>
                <w:rFonts w:eastAsia="Times New Roman" w:cstheme="minorHAnsi"/>
              </w:rPr>
              <w:t>Pharm.</w:t>
            </w:r>
          </w:p>
          <w:p w14:paraId="79B44537" w14:textId="2BC05C43" w:rsidR="00632100" w:rsidRPr="006E7F91" w:rsidRDefault="00A81003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iCs/>
              </w:rPr>
              <w:t xml:space="preserve">Assistant </w:t>
            </w:r>
            <w:r w:rsidR="0001126E" w:rsidRPr="00DD7148">
              <w:rPr>
                <w:rFonts w:eastAsia="Times New Roman" w:cstheme="minorHAnsi"/>
                <w:b w:val="0"/>
                <w:iCs/>
              </w:rPr>
              <w:t>Professor</w:t>
            </w:r>
          </w:p>
          <w:p w14:paraId="13D05B19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14:paraId="5E7842DC" w14:textId="4D75BD4B" w:rsidR="0001126E" w:rsidRPr="0001126E" w:rsidRDefault="0001126E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1126E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Sant Dnyaneshwar Sikshan Sanstha’s</w:t>
            </w:r>
          </w:p>
          <w:p w14:paraId="3B439B55" w14:textId="1968A46A" w:rsidR="00632100" w:rsidRPr="006E7F91" w:rsidRDefault="0001126E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Annasaheb Dange College of B Pharmacy</w:t>
            </w:r>
          </w:p>
          <w:p w14:paraId="57CB238A" w14:textId="5EFF51C0" w:rsidR="00632100" w:rsidRPr="006E7F91" w:rsidRDefault="0001126E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,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AD3BFA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 w:rsidR="00AD3BFA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(41</w:t>
            </w:r>
            <w:r w:rsidR="00AD3BFA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6301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6E7F91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</w:p>
          <w:p w14:paraId="271F4126" w14:textId="46012E10" w:rsidR="00065946" w:rsidRPr="006E7F91" w:rsidRDefault="00F669A2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Phone: Office: </w:t>
            </w:r>
            <w:r w:rsidR="00864480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02</w:t>
            </w:r>
            <w:r w:rsidR="00AD3BFA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34</w:t>
            </w:r>
            <w:r w:rsidR="00864480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2</w:t>
            </w:r>
            <w:r w:rsidR="00065946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-</w:t>
            </w:r>
            <w:r w:rsidR="00864480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24</w:t>
            </w:r>
            <w:r w:rsidR="00AD3BFA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1125</w:t>
            </w:r>
            <w:r w:rsidR="00065946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, </w:t>
            </w:r>
          </w:p>
          <w:p w14:paraId="75130460" w14:textId="4C3028E7" w:rsidR="00F669A2" w:rsidRPr="006E7F91" w:rsidRDefault="00065946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Cell No. 9</w:t>
            </w:r>
            <w:r w:rsidR="00AD3BFA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654681806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 </w:t>
            </w:r>
          </w:p>
          <w:p w14:paraId="759BD234" w14:textId="0492D88F" w:rsidR="00097C22" w:rsidRPr="006E7F91" w:rsidRDefault="00632100" w:rsidP="00DD71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E-mail:</w:t>
            </w:r>
            <w:r w:rsidR="00AD3BFA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DD7148">
              <w:rPr>
                <w:rFonts w:ascii="Arial Narrow" w:hAnsi="Arial Narrow" w:cs="Calibri,Bold"/>
                <w:b w:val="0"/>
                <w:bCs w:val="0"/>
                <w:sz w:val="20"/>
                <w:szCs w:val="20"/>
              </w:rPr>
              <w:t>patil.ashwiniadcbp@gmail.com</w:t>
            </w:r>
          </w:p>
        </w:tc>
        <w:tc>
          <w:tcPr>
            <w:tcW w:w="3780" w:type="dxa"/>
            <w:gridSpan w:val="2"/>
            <w:hideMark/>
          </w:tcPr>
          <w:p w14:paraId="75DC147E" w14:textId="39EB0E37" w:rsidR="00632100" w:rsidRPr="006E7F91" w:rsidRDefault="00AD3BFA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C33D3A" wp14:editId="74B1F94D">
                      <wp:simplePos x="0" y="0"/>
                      <wp:positionH relativeFrom="column">
                        <wp:posOffset>938802</wp:posOffset>
                      </wp:positionH>
                      <wp:positionV relativeFrom="paragraph">
                        <wp:posOffset>-61686</wp:posOffset>
                      </wp:positionV>
                      <wp:extent cx="1415143" cy="15646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143" cy="156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1C9C14" w14:textId="40ABE81A" w:rsidR="00632100" w:rsidRDefault="0084143F" w:rsidP="00A67B3D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DF407BC" wp14:editId="178694C0">
                                        <wp:extent cx="1221041" cy="1569468"/>
                                        <wp:effectExtent l="0" t="0" r="0" b="0"/>
                                        <wp:docPr id="3" name="Picture 3" descr="Ms. Patil Ashwini S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s. Patil Ashwini S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481" cy="1591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33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3.9pt;margin-top:-4.85pt;width:111.45pt;height:1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lttQ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" filled="f" stroked="f">
                      <v:textbox>
                        <w:txbxContent>
                          <w:p w14:paraId="391C9C14" w14:textId="40ABE81A" w:rsidR="00632100" w:rsidRDefault="0084143F" w:rsidP="00A67B3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DF407BC" wp14:editId="178694C0">
                                  <wp:extent cx="1221041" cy="1569468"/>
                                  <wp:effectExtent l="0" t="0" r="0" b="0"/>
                                  <wp:docPr id="3" name="Picture 3" descr="Ms. Patil Ashwini S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s. Patil Ashwini S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481" cy="1591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2100" w:rsidRPr="006E7F91" w14:paraId="0B4DB0A2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48DE51D0" w14:textId="40C11663" w:rsidR="009448CF" w:rsidRPr="00A81003" w:rsidRDefault="009448CF" w:rsidP="00632100">
            <w:pPr>
              <w:rPr>
                <w:rFonts w:ascii="Arial Narrow" w:hAnsi="Arial Narrow"/>
                <w:b w:val="0"/>
              </w:rPr>
            </w:pPr>
            <w:r w:rsidRPr="00A81003">
              <w:rPr>
                <w:rFonts w:ascii="Arial Narrow" w:hAnsi="Arial Narrow"/>
                <w:b w:val="0"/>
              </w:rPr>
              <w:t>Education: M.</w:t>
            </w:r>
            <w:r w:rsidR="00DD7148" w:rsidRPr="00A81003">
              <w:rPr>
                <w:rFonts w:ascii="Arial Narrow" w:hAnsi="Arial Narrow"/>
                <w:b w:val="0"/>
              </w:rPr>
              <w:t xml:space="preserve"> </w:t>
            </w:r>
            <w:r w:rsidRPr="00A81003">
              <w:rPr>
                <w:rFonts w:ascii="Arial Narrow" w:hAnsi="Arial Narrow"/>
                <w:b w:val="0"/>
              </w:rPr>
              <w:t xml:space="preserve">Pharm. (2016): Rajarambapu College of Pharmacy, Kasegaon </w:t>
            </w:r>
          </w:p>
          <w:p w14:paraId="4EA42C8B" w14:textId="13F58211" w:rsidR="00632100" w:rsidRPr="00A81003" w:rsidRDefault="009448CF" w:rsidP="00632100">
            <w:pPr>
              <w:rPr>
                <w:rFonts w:ascii="Arial Narrow" w:eastAsia="Times New Roman" w:hAnsi="Arial Narrow" w:cs="Tahoma"/>
              </w:rPr>
            </w:pPr>
            <w:r w:rsidRPr="00A81003">
              <w:rPr>
                <w:rFonts w:ascii="Arial Narrow" w:hAnsi="Arial Narrow"/>
                <w:b w:val="0"/>
              </w:rPr>
              <w:t>B. Pharm. (2014): Rajarambapu College of Pharmacy, Kasegaon</w:t>
            </w:r>
          </w:p>
        </w:tc>
      </w:tr>
      <w:tr w:rsidR="00632100" w:rsidRPr="006E7F91" w14:paraId="3DB11050" w14:textId="77777777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3E7DEC0D" w14:textId="77777777" w:rsidR="00632100" w:rsidRPr="00A81003" w:rsidRDefault="00632100" w:rsidP="00632100">
            <w:pPr>
              <w:rPr>
                <w:rFonts w:ascii="Arial Narrow" w:eastAsia="Times New Roman" w:hAnsi="Arial Narrow" w:cs="Tahoma"/>
              </w:rPr>
            </w:pPr>
            <w:r w:rsidRPr="00A81003">
              <w:rPr>
                <w:rFonts w:ascii="Arial Narrow" w:eastAsia="Times New Roman" w:hAnsi="Arial Narrow" w:cs="Tahoma"/>
              </w:rPr>
              <w:t>Professional Work Experience:</w:t>
            </w:r>
          </w:p>
          <w:p w14:paraId="7FD58736" w14:textId="0A0287FB" w:rsidR="00632100" w:rsidRPr="00A81003" w:rsidRDefault="00E67C18" w:rsidP="006F25CF">
            <w:pPr>
              <w:jc w:val="both"/>
              <w:rPr>
                <w:rFonts w:ascii="Arial Narrow" w:eastAsia="Times New Roman" w:hAnsi="Arial Narrow" w:cs="Tahoma"/>
              </w:rPr>
            </w:pPr>
            <w:r w:rsidRPr="00A81003">
              <w:rPr>
                <w:rFonts w:ascii="Arial Narrow" w:eastAsia="Times New Roman" w:hAnsi="Arial Narrow" w:cs="Tahoma"/>
                <w:b w:val="0"/>
              </w:rPr>
              <w:t>July 2021</w:t>
            </w:r>
            <w:r w:rsidR="00864480" w:rsidRPr="00A81003">
              <w:rPr>
                <w:rFonts w:ascii="Arial Narrow" w:eastAsia="Times New Roman" w:hAnsi="Arial Narrow" w:cs="Tahoma"/>
                <w:b w:val="0"/>
              </w:rPr>
              <w:t xml:space="preserve"> to till date: </w:t>
            </w:r>
            <w:r w:rsidRPr="00A81003">
              <w:rPr>
                <w:rFonts w:ascii="Arial Narrow" w:eastAsia="Times New Roman" w:hAnsi="Arial Narrow" w:cs="Tahoma"/>
                <w:b w:val="0"/>
              </w:rPr>
              <w:t xml:space="preserve">Assistant </w:t>
            </w:r>
            <w:r w:rsidR="00AD3BFA" w:rsidRPr="00A81003">
              <w:rPr>
                <w:rFonts w:ascii="Arial Narrow" w:eastAsia="Times New Roman" w:hAnsi="Arial Narrow" w:cs="Tahoma"/>
                <w:b w:val="0"/>
              </w:rPr>
              <w:t xml:space="preserve"> Professor at Annasaheb Dange Colleg</w:t>
            </w:r>
            <w:r w:rsidR="003E02CA" w:rsidRPr="00A81003">
              <w:rPr>
                <w:rFonts w:ascii="Arial Narrow" w:eastAsia="Times New Roman" w:hAnsi="Arial Narrow" w:cs="Tahoma"/>
                <w:b w:val="0"/>
              </w:rPr>
              <w:t>e</w:t>
            </w:r>
            <w:r w:rsidR="00AD3BFA" w:rsidRPr="00A81003">
              <w:rPr>
                <w:rFonts w:ascii="Arial Narrow" w:eastAsia="Times New Roman" w:hAnsi="Arial Narrow" w:cs="Tahoma"/>
                <w:b w:val="0"/>
              </w:rPr>
              <w:t xml:space="preserve"> of B Pharmacy, Ashta</w:t>
            </w:r>
            <w:bookmarkStart w:id="0" w:name="_GoBack"/>
            <w:bookmarkEnd w:id="0"/>
          </w:p>
        </w:tc>
      </w:tr>
      <w:tr w:rsidR="00516DC5" w:rsidRPr="006E7F91" w14:paraId="31FCDB87" w14:textId="77777777" w:rsidTr="00AE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14:paraId="4CCBA3E7" w14:textId="77777777" w:rsidR="00516DC5" w:rsidRPr="00A81003" w:rsidRDefault="00516DC5" w:rsidP="006F25CF">
            <w:pPr>
              <w:jc w:val="center"/>
              <w:rPr>
                <w:rFonts w:ascii="Arial Narrow" w:eastAsia="Times New Roman" w:hAnsi="Arial Narrow" w:cs="Tahoma"/>
              </w:rPr>
            </w:pPr>
            <w:r w:rsidRPr="00A81003">
              <w:rPr>
                <w:rFonts w:ascii="Arial Narrow" w:eastAsia="Times New Roman" w:hAnsi="Arial Narrow" w:cs="Tahoma"/>
              </w:rPr>
              <w:t>Teaching</w:t>
            </w:r>
          </w:p>
        </w:tc>
        <w:tc>
          <w:tcPr>
            <w:tcW w:w="2524" w:type="dxa"/>
          </w:tcPr>
          <w:p w14:paraId="3B5BC2C3" w14:textId="77777777" w:rsidR="00516DC5" w:rsidRPr="00A81003" w:rsidRDefault="00516DC5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</w:rPr>
            </w:pPr>
            <w:r w:rsidRPr="00A81003">
              <w:rPr>
                <w:rFonts w:ascii="Arial Narrow" w:eastAsia="Times New Roman" w:hAnsi="Arial Narrow" w:cs="Tahoma"/>
                <w:b/>
                <w:bCs/>
              </w:rPr>
              <w:t>Research</w:t>
            </w:r>
          </w:p>
        </w:tc>
        <w:tc>
          <w:tcPr>
            <w:tcW w:w="2524" w:type="dxa"/>
            <w:gridSpan w:val="2"/>
          </w:tcPr>
          <w:p w14:paraId="4A4B979E" w14:textId="77777777" w:rsidR="00516DC5" w:rsidRPr="00A81003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</w:rPr>
            </w:pPr>
            <w:r w:rsidRPr="00A81003">
              <w:rPr>
                <w:rFonts w:ascii="Arial Narrow" w:eastAsia="Times New Roman" w:hAnsi="Arial Narrow" w:cs="Tahoma"/>
                <w:b/>
                <w:bCs/>
              </w:rPr>
              <w:t>Industry</w:t>
            </w:r>
          </w:p>
        </w:tc>
        <w:tc>
          <w:tcPr>
            <w:tcW w:w="2524" w:type="dxa"/>
          </w:tcPr>
          <w:p w14:paraId="51046E00" w14:textId="77777777" w:rsidR="00516DC5" w:rsidRPr="00A81003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</w:rPr>
            </w:pPr>
            <w:r w:rsidRPr="00A81003">
              <w:rPr>
                <w:rFonts w:ascii="Arial Narrow" w:eastAsia="Times New Roman" w:hAnsi="Arial Narrow" w:cs="Tahoma"/>
                <w:b/>
                <w:bCs/>
              </w:rPr>
              <w:t>Total</w:t>
            </w:r>
          </w:p>
        </w:tc>
      </w:tr>
      <w:tr w:rsidR="00516DC5" w:rsidRPr="006E7F91" w14:paraId="467D0874" w14:textId="77777777" w:rsidTr="00AE6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14:paraId="4C7EA89A" w14:textId="34F899A6" w:rsidR="00516DC5" w:rsidRPr="00A81003" w:rsidRDefault="00E67C18" w:rsidP="00E67C18">
            <w:pPr>
              <w:jc w:val="center"/>
              <w:rPr>
                <w:rFonts w:ascii="Arial Narrow" w:eastAsia="Times New Roman" w:hAnsi="Arial Narrow" w:cs="Tahoma"/>
                <w:b w:val="0"/>
              </w:rPr>
            </w:pPr>
            <w:r w:rsidRPr="00A81003">
              <w:rPr>
                <w:rFonts w:ascii="Arial Narrow" w:eastAsia="Times New Roman" w:hAnsi="Arial Narrow" w:cs="Tahoma"/>
                <w:b w:val="0"/>
              </w:rPr>
              <w:t xml:space="preserve">2.7 </w:t>
            </w:r>
          </w:p>
        </w:tc>
        <w:tc>
          <w:tcPr>
            <w:tcW w:w="2524" w:type="dxa"/>
          </w:tcPr>
          <w:p w14:paraId="3216FEA1" w14:textId="1912F21C" w:rsidR="00516DC5" w:rsidRPr="00A81003" w:rsidRDefault="00E67C18" w:rsidP="00E67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</w:rPr>
            </w:pPr>
            <w:r w:rsidRPr="00A81003">
              <w:rPr>
                <w:rFonts w:ascii="Arial Narrow" w:eastAsia="Times New Roman" w:hAnsi="Arial Narrow" w:cs="Tahoma"/>
                <w:bCs/>
              </w:rPr>
              <w:t xml:space="preserve">                      00</w:t>
            </w:r>
          </w:p>
        </w:tc>
        <w:tc>
          <w:tcPr>
            <w:tcW w:w="2524" w:type="dxa"/>
            <w:gridSpan w:val="2"/>
          </w:tcPr>
          <w:p w14:paraId="3733226F" w14:textId="6C30F4E4" w:rsidR="00516DC5" w:rsidRPr="00A81003" w:rsidRDefault="00E67C18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</w:rPr>
            </w:pPr>
            <w:r w:rsidRPr="00A81003">
              <w:rPr>
                <w:rFonts w:ascii="Arial Narrow" w:eastAsia="Times New Roman" w:hAnsi="Arial Narrow" w:cs="Tahoma"/>
                <w:bCs/>
              </w:rPr>
              <w:t>03</w:t>
            </w:r>
          </w:p>
        </w:tc>
        <w:tc>
          <w:tcPr>
            <w:tcW w:w="2524" w:type="dxa"/>
          </w:tcPr>
          <w:p w14:paraId="3FBCBBCA" w14:textId="4244032B" w:rsidR="00516DC5" w:rsidRPr="00A81003" w:rsidRDefault="000E15CB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</w:rPr>
            </w:pPr>
            <w:r w:rsidRPr="00A81003">
              <w:rPr>
                <w:rFonts w:ascii="Arial Narrow" w:eastAsia="Times New Roman" w:hAnsi="Arial Narrow" w:cs="Tahoma"/>
                <w:bCs/>
              </w:rPr>
              <w:t>5</w:t>
            </w:r>
            <w:r w:rsidR="00E67C18" w:rsidRPr="00A81003">
              <w:rPr>
                <w:rFonts w:ascii="Arial Narrow" w:eastAsia="Times New Roman" w:hAnsi="Arial Narrow" w:cs="Tahoma"/>
                <w:bCs/>
              </w:rPr>
              <w:t>.7</w:t>
            </w:r>
          </w:p>
        </w:tc>
      </w:tr>
      <w:tr w:rsidR="00632100" w:rsidRPr="006E7F91" w14:paraId="0FDDF30D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45BA1C56" w14:textId="5E690FD6" w:rsidR="00632100" w:rsidRPr="00A81003" w:rsidRDefault="00632100" w:rsidP="003E02CA">
            <w:pPr>
              <w:jc w:val="both"/>
              <w:rPr>
                <w:rFonts w:ascii="Arial Narrow" w:eastAsia="Times New Roman" w:hAnsi="Arial Narrow" w:cs="Tahoma"/>
              </w:rPr>
            </w:pPr>
            <w:r w:rsidRPr="00A81003">
              <w:rPr>
                <w:rFonts w:ascii="Arial Narrow" w:eastAsia="Times New Roman" w:hAnsi="Arial Narrow" w:cs="Tahoma"/>
              </w:rPr>
              <w:t xml:space="preserve">Professional Affiliations: </w:t>
            </w:r>
            <w:r w:rsidRPr="00A81003">
              <w:rPr>
                <w:rFonts w:ascii="Arial Narrow" w:eastAsia="Times New Roman" w:hAnsi="Arial Narrow" w:cs="Tahoma"/>
                <w:b w:val="0"/>
              </w:rPr>
              <w:t xml:space="preserve">Registered Pharmacist (Registration No. </w:t>
            </w:r>
            <w:r w:rsidR="003E02CA" w:rsidRPr="00A81003">
              <w:rPr>
                <w:rFonts w:ascii="Arial Narrow" w:hAnsi="Arial Narrow"/>
              </w:rPr>
              <w:t>184549</w:t>
            </w:r>
            <w:r w:rsidR="003E02CA" w:rsidRPr="00A81003">
              <w:rPr>
                <w:rFonts w:ascii="Arial Narrow" w:eastAsia="Times New Roman" w:hAnsi="Arial Narrow" w:cs="Tahoma"/>
                <w:b w:val="0"/>
              </w:rPr>
              <w:t>)</w:t>
            </w:r>
          </w:p>
        </w:tc>
      </w:tr>
      <w:tr w:rsidR="00632100" w:rsidRPr="006E7F91" w14:paraId="528FDBFA" w14:textId="77777777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3A6512D2" w14:textId="61DE409D" w:rsidR="00632100" w:rsidRPr="00A81003" w:rsidRDefault="00632100" w:rsidP="003E02CA">
            <w:pPr>
              <w:rPr>
                <w:rFonts w:ascii="Arial Narrow" w:eastAsia="Times New Roman" w:hAnsi="Arial Narrow" w:cs="Tahoma"/>
              </w:rPr>
            </w:pPr>
            <w:r w:rsidRPr="00A81003">
              <w:rPr>
                <w:rFonts w:ascii="Arial Narrow" w:eastAsia="Times New Roman" w:hAnsi="Arial Narrow" w:cs="Tahoma"/>
              </w:rPr>
              <w:t xml:space="preserve">Subject Taught: UG- </w:t>
            </w:r>
            <w:r w:rsidR="003E02CA" w:rsidRPr="00A81003">
              <w:rPr>
                <w:rFonts w:ascii="Arial Narrow" w:eastAsia="Times New Roman" w:hAnsi="Arial Narrow" w:cs="Tahoma"/>
                <w:b w:val="0"/>
              </w:rPr>
              <w:t>Medicinal Chemistry, Pharmaceutical Organic chemistry, Instrumental method of analysis.</w:t>
            </w:r>
          </w:p>
        </w:tc>
      </w:tr>
      <w:tr w:rsidR="00632100" w:rsidRPr="006E7F91" w14:paraId="635EEC00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73F6EFEA" w14:textId="3DAC2CC1" w:rsidR="00632100" w:rsidRPr="00A81003" w:rsidRDefault="00632100" w:rsidP="003E02CA">
            <w:pPr>
              <w:jc w:val="both"/>
              <w:rPr>
                <w:rFonts w:ascii="Arial Narrow" w:eastAsia="Times New Roman" w:hAnsi="Arial Narrow" w:cs="Tahoma"/>
              </w:rPr>
            </w:pPr>
            <w:r w:rsidRPr="00A81003">
              <w:rPr>
                <w:rFonts w:ascii="Arial Narrow" w:eastAsia="Times New Roman" w:hAnsi="Arial Narrow" w:cs="Tahoma"/>
              </w:rPr>
              <w:t>Research Foci</w:t>
            </w:r>
            <w:r w:rsidR="003E02CA" w:rsidRPr="00A81003">
              <w:rPr>
                <w:rFonts w:ascii="Arial Narrow" w:eastAsia="Times New Roman" w:hAnsi="Arial Narrow" w:cs="Tahoma"/>
              </w:rPr>
              <w:t xml:space="preserve">: </w:t>
            </w:r>
            <w:r w:rsidR="003E02CA" w:rsidRPr="00A81003">
              <w:rPr>
                <w:rFonts w:ascii="Arial Narrow" w:eastAsia="Times New Roman" w:hAnsi="Arial Narrow" w:cs="Tahoma"/>
                <w:b w:val="0"/>
              </w:rPr>
              <w:t>Computational Chemistry,</w:t>
            </w:r>
            <w:r w:rsidR="003E02CA" w:rsidRPr="00A81003">
              <w:rPr>
                <w:rFonts w:ascii="Arial Narrow" w:hAnsi="Arial Narrow"/>
                <w:b w:val="0"/>
              </w:rPr>
              <w:t xml:space="preserve"> </w:t>
            </w:r>
            <w:r w:rsidR="003E02CA" w:rsidRPr="00A81003">
              <w:rPr>
                <w:rFonts w:ascii="Arial Narrow" w:hAnsi="Arial Narrow" w:cs="Arial"/>
                <w:b w:val="0"/>
              </w:rPr>
              <w:t>Synthetic Chemistry</w:t>
            </w:r>
            <w:r w:rsidR="003E02CA" w:rsidRPr="00A81003">
              <w:rPr>
                <w:rFonts w:ascii="Arial Narrow" w:eastAsia="Times New Roman" w:hAnsi="Arial Narrow" w:cs="Tahoma"/>
                <w:b w:val="0"/>
              </w:rPr>
              <w:t>,</w:t>
            </w:r>
            <w:r w:rsidR="003E02CA" w:rsidRPr="00A81003">
              <w:rPr>
                <w:rFonts w:ascii="Arial Narrow" w:hAnsi="Arial Narrow"/>
                <w:b w:val="0"/>
              </w:rPr>
              <w:t xml:space="preserve"> </w:t>
            </w:r>
            <w:r w:rsidR="003E02CA" w:rsidRPr="00A81003">
              <w:rPr>
                <w:rFonts w:ascii="Arial Narrow" w:eastAsia="Times New Roman" w:hAnsi="Arial Narrow" w:cs="Tahoma"/>
                <w:b w:val="0"/>
              </w:rPr>
              <w:t>Drug conjugates.</w:t>
            </w:r>
          </w:p>
        </w:tc>
      </w:tr>
      <w:tr w:rsidR="00632100" w:rsidRPr="006E7F91" w14:paraId="4F1ADFA2" w14:textId="77777777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4B90AFEA" w14:textId="60282D36" w:rsidR="00632100" w:rsidRPr="00A81003" w:rsidRDefault="00632100" w:rsidP="00632100">
            <w:pPr>
              <w:rPr>
                <w:rFonts w:ascii="Arial Narrow" w:eastAsia="Times New Roman" w:hAnsi="Arial Narrow" w:cs="Tahoma"/>
              </w:rPr>
            </w:pPr>
            <w:r w:rsidRPr="00A81003">
              <w:rPr>
                <w:rFonts w:ascii="Arial Narrow" w:eastAsia="Times New Roman" w:hAnsi="Arial Narrow" w:cs="Tahoma"/>
              </w:rPr>
              <w:t xml:space="preserve">Number of Research Projects: </w:t>
            </w:r>
            <w:r w:rsidR="00AA401F" w:rsidRPr="00A81003">
              <w:rPr>
                <w:rFonts w:ascii="Arial Narrow" w:eastAsia="Times New Roman" w:hAnsi="Arial Narrow" w:cs="Tahoma"/>
                <w:b w:val="0"/>
              </w:rPr>
              <w:t>-</w:t>
            </w:r>
          </w:p>
        </w:tc>
        <w:tc>
          <w:tcPr>
            <w:tcW w:w="3780" w:type="dxa"/>
            <w:gridSpan w:val="2"/>
            <w:hideMark/>
          </w:tcPr>
          <w:p w14:paraId="08B97DC7" w14:textId="75E7DEA4" w:rsidR="00632100" w:rsidRPr="00A81003" w:rsidRDefault="00632100" w:rsidP="00AA4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</w:rPr>
            </w:pPr>
            <w:r w:rsidRPr="00A81003">
              <w:rPr>
                <w:rFonts w:ascii="Arial Narrow" w:eastAsia="Times New Roman" w:hAnsi="Arial Narrow" w:cs="Tahoma"/>
                <w:b/>
                <w:bCs/>
              </w:rPr>
              <w:t xml:space="preserve">Grants Received: </w:t>
            </w:r>
            <w:r w:rsidR="00AA401F" w:rsidRPr="00A81003">
              <w:rPr>
                <w:rFonts w:ascii="Arial Narrow" w:eastAsia="Times New Roman" w:hAnsi="Arial Narrow" w:cs="Tahoma"/>
                <w:b/>
                <w:bCs/>
              </w:rPr>
              <w:t>-</w:t>
            </w:r>
          </w:p>
        </w:tc>
      </w:tr>
      <w:tr w:rsidR="00632100" w:rsidRPr="006E7F91" w14:paraId="5A65847D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5502275C" w14:textId="586B9282" w:rsidR="00632100" w:rsidRPr="00A81003" w:rsidRDefault="00632100" w:rsidP="00864480">
            <w:pPr>
              <w:rPr>
                <w:rFonts w:ascii="Arial Narrow" w:eastAsia="Times New Roman" w:hAnsi="Arial Narrow" w:cs="Tahoma"/>
              </w:rPr>
            </w:pPr>
            <w:r w:rsidRPr="00A81003">
              <w:rPr>
                <w:rFonts w:ascii="Arial Narrow" w:eastAsia="Times New Roman" w:hAnsi="Arial Narrow" w:cs="Tahoma"/>
              </w:rPr>
              <w:t xml:space="preserve">Number of Publications: </w:t>
            </w:r>
            <w:r w:rsidR="00D34E96" w:rsidRPr="00A81003">
              <w:rPr>
                <w:rFonts w:ascii="Arial Narrow" w:eastAsia="Times New Roman" w:hAnsi="Arial Narrow" w:cs="Tahoma"/>
              </w:rPr>
              <w:t>04</w:t>
            </w:r>
          </w:p>
        </w:tc>
        <w:tc>
          <w:tcPr>
            <w:tcW w:w="3780" w:type="dxa"/>
            <w:gridSpan w:val="2"/>
            <w:hideMark/>
          </w:tcPr>
          <w:p w14:paraId="4EACE8A3" w14:textId="704B9754" w:rsidR="00632100" w:rsidRPr="00A81003" w:rsidRDefault="00864480" w:rsidP="00864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</w:rPr>
            </w:pPr>
            <w:r w:rsidRPr="00A81003">
              <w:rPr>
                <w:rFonts w:ascii="Arial Narrow" w:eastAsia="Times New Roman" w:hAnsi="Arial Narrow" w:cs="Tahoma"/>
                <w:b/>
                <w:bCs/>
              </w:rPr>
              <w:t>Resource Person</w:t>
            </w:r>
            <w:r w:rsidR="00632100" w:rsidRPr="00A81003">
              <w:rPr>
                <w:rFonts w:ascii="Arial Narrow" w:eastAsia="Times New Roman" w:hAnsi="Arial Narrow" w:cs="Tahoma"/>
                <w:b/>
                <w:bCs/>
              </w:rPr>
              <w:t xml:space="preserve"> Presentations: </w:t>
            </w:r>
            <w:r w:rsidR="00AA401F" w:rsidRPr="00A81003">
              <w:rPr>
                <w:rFonts w:ascii="Arial Narrow" w:eastAsia="Times New Roman" w:hAnsi="Arial Narrow" w:cs="Tahoma"/>
                <w:b/>
                <w:bCs/>
              </w:rPr>
              <w:t>-</w:t>
            </w:r>
          </w:p>
        </w:tc>
      </w:tr>
      <w:tr w:rsidR="00632100" w:rsidRPr="006E7F91" w14:paraId="74DF0486" w14:textId="77777777" w:rsidTr="001025A3">
        <w:trPr>
          <w:trHeight w:val="4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4936FB11" w14:textId="001E0196" w:rsidR="00AA401F" w:rsidRPr="00A81003" w:rsidRDefault="006E7F91" w:rsidP="00A81003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hAnsi="Arial Narrow" w:cs="ArialNarrow,Italic"/>
                <w:iCs/>
              </w:rPr>
            </w:pPr>
            <w:r w:rsidRPr="00A81003">
              <w:rPr>
                <w:rFonts w:ascii="Arial Narrow" w:hAnsi="Arial Narrow" w:cs="ArialNarrow,Italic"/>
                <w:iCs/>
              </w:rPr>
              <w:t>Patent:</w:t>
            </w:r>
          </w:p>
          <w:p w14:paraId="600E49AE" w14:textId="5BD5500F" w:rsidR="00AA401F" w:rsidRPr="00A81003" w:rsidRDefault="00AA401F" w:rsidP="00A8100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69"/>
              <w:contextualSpacing w:val="0"/>
              <w:jc w:val="both"/>
              <w:rPr>
                <w:rFonts w:ascii="Arial Narrow" w:hAnsi="Arial Narrow" w:cstheme="minorHAnsi"/>
                <w:b w:val="0"/>
              </w:rPr>
            </w:pPr>
            <w:r w:rsidRPr="00A81003">
              <w:rPr>
                <w:rFonts w:ascii="Arial Narrow" w:hAnsi="Arial Narrow" w:cstheme="minorHAnsi"/>
                <w:b w:val="0"/>
              </w:rPr>
              <w:t>Synthesis &amp; Anti-microbial activity of 2, 5 disubstituted -1, 3, 4 oxadiazole derivatives.</w:t>
            </w:r>
          </w:p>
          <w:p w14:paraId="1F2D7127" w14:textId="77777777" w:rsidR="00AA401F" w:rsidRPr="00A81003" w:rsidRDefault="00AA401F" w:rsidP="00A8100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69"/>
              <w:contextualSpacing w:val="0"/>
              <w:jc w:val="both"/>
              <w:rPr>
                <w:rFonts w:ascii="Arial Narrow" w:hAnsi="Arial Narrow" w:cstheme="minorHAnsi"/>
                <w:b w:val="0"/>
              </w:rPr>
            </w:pPr>
            <w:r w:rsidRPr="00A81003">
              <w:rPr>
                <w:rFonts w:ascii="Arial Narrow" w:hAnsi="Arial Narrow" w:cstheme="minorHAnsi"/>
                <w:b w:val="0"/>
              </w:rPr>
              <w:t>A low-cost electrophoresis kit gel for separation of dye.</w:t>
            </w:r>
          </w:p>
          <w:p w14:paraId="2D5AAFF3" w14:textId="77777777" w:rsidR="00AA401F" w:rsidRPr="00A81003" w:rsidRDefault="00AA401F" w:rsidP="00A8100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69"/>
              <w:contextualSpacing w:val="0"/>
              <w:jc w:val="both"/>
              <w:rPr>
                <w:rFonts w:ascii="Arial Narrow" w:hAnsi="Arial Narrow" w:cstheme="minorHAnsi"/>
                <w:b w:val="0"/>
              </w:rPr>
            </w:pPr>
            <w:r w:rsidRPr="00A81003">
              <w:rPr>
                <w:rFonts w:ascii="Arial Narrow" w:hAnsi="Arial Narrow" w:cstheme="minorHAnsi"/>
                <w:b w:val="0"/>
                <w:color w:val="000000" w:themeColor="text1"/>
              </w:rPr>
              <w:t>The effect of Gravity and centrifugal force on plant development and Fruit Production.</w:t>
            </w:r>
          </w:p>
          <w:p w14:paraId="0B1CBB65" w14:textId="77777777" w:rsidR="00AA401F" w:rsidRPr="00A81003" w:rsidRDefault="00AA401F" w:rsidP="00A8100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69"/>
              <w:contextualSpacing w:val="0"/>
              <w:jc w:val="both"/>
              <w:rPr>
                <w:rFonts w:ascii="Arial Narrow" w:hAnsi="Arial Narrow" w:cstheme="minorHAnsi"/>
                <w:b w:val="0"/>
              </w:rPr>
            </w:pPr>
            <w:r w:rsidRPr="00A81003">
              <w:rPr>
                <w:rFonts w:ascii="Arial Narrow" w:hAnsi="Arial Narrow" w:cstheme="minorHAnsi"/>
                <w:b w:val="0"/>
              </w:rPr>
              <w:t xml:space="preserve"> A Smart Device for Testing the Presence of Heavy Metals Pharmaceutical Formulation.</w:t>
            </w:r>
          </w:p>
          <w:p w14:paraId="684DDB6B" w14:textId="77777777" w:rsidR="00AA401F" w:rsidRPr="00A81003" w:rsidRDefault="00AA401F" w:rsidP="00A8100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69"/>
              <w:contextualSpacing w:val="0"/>
              <w:jc w:val="both"/>
              <w:rPr>
                <w:rFonts w:ascii="Arial Narrow" w:hAnsi="Arial Narrow" w:cstheme="minorHAnsi"/>
                <w:b w:val="0"/>
              </w:rPr>
            </w:pPr>
            <w:r w:rsidRPr="00A81003">
              <w:rPr>
                <w:rFonts w:ascii="Arial Narrow" w:hAnsi="Arial Narrow" w:cstheme="minorHAnsi"/>
                <w:b w:val="0"/>
              </w:rPr>
              <w:t>Smart Glucose level Monitoring devise.</w:t>
            </w:r>
          </w:p>
          <w:p w14:paraId="0ED8E249" w14:textId="77777777" w:rsidR="00632100" w:rsidRPr="00A81003" w:rsidRDefault="00065946" w:rsidP="00A81003">
            <w:pPr>
              <w:jc w:val="both"/>
              <w:rPr>
                <w:rFonts w:ascii="Arial Narrow" w:eastAsia="Times New Roman" w:hAnsi="Arial Narrow" w:cstheme="minorHAnsi"/>
              </w:rPr>
            </w:pPr>
            <w:r w:rsidRPr="00A81003">
              <w:rPr>
                <w:rFonts w:ascii="Arial Narrow" w:eastAsia="Times New Roman" w:hAnsi="Arial Narrow" w:cstheme="minorHAnsi"/>
              </w:rPr>
              <w:t>S</w:t>
            </w:r>
            <w:r w:rsidR="00632100" w:rsidRPr="00A81003">
              <w:rPr>
                <w:rFonts w:ascii="Arial Narrow" w:eastAsia="Times New Roman" w:hAnsi="Arial Narrow" w:cstheme="minorHAnsi"/>
              </w:rPr>
              <w:t xml:space="preserve">elected Publications: </w:t>
            </w:r>
          </w:p>
          <w:p w14:paraId="700FD452" w14:textId="77777777" w:rsidR="00AA401F" w:rsidRPr="00A81003" w:rsidRDefault="00AA401F" w:rsidP="00A8100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69"/>
              <w:contextualSpacing w:val="0"/>
              <w:jc w:val="both"/>
              <w:rPr>
                <w:rFonts w:ascii="Arial Narrow" w:hAnsi="Arial Narrow" w:cstheme="minorHAnsi"/>
                <w:b w:val="0"/>
                <w:bCs w:val="0"/>
              </w:rPr>
            </w:pPr>
            <w:r w:rsidRPr="00A81003">
              <w:rPr>
                <w:rFonts w:ascii="Arial Narrow" w:hAnsi="Arial Narrow" w:cstheme="minorHAnsi"/>
              </w:rPr>
              <w:t>AS Patil,</w:t>
            </w:r>
            <w:r w:rsidRPr="00A81003">
              <w:rPr>
                <w:rFonts w:ascii="Arial Narrow" w:hAnsi="Arial Narrow" w:cstheme="minorHAnsi"/>
                <w:b w:val="0"/>
              </w:rPr>
              <w:t xml:space="preserve"> SK Mohite, AK Mullani, MG Saralaya, SP Desai. </w:t>
            </w:r>
            <w:r w:rsidRPr="00A81003">
              <w:rPr>
                <w:rFonts w:ascii="Arial Narrow" w:eastAsia="Times New Roman" w:hAnsi="Arial Narrow" w:cstheme="minorHAnsi"/>
                <w:b w:val="0"/>
                <w:color w:val="000000"/>
                <w:lang w:eastAsia="en-IN"/>
              </w:rPr>
              <w:t>Microwave assisted synthesis of Heterocyclic compound and its anticancer activity.</w:t>
            </w:r>
            <w:r w:rsidRPr="00A81003">
              <w:rPr>
                <w:rFonts w:ascii="Arial Narrow" w:hAnsi="Arial Narrow" w:cstheme="minorHAnsi"/>
                <w:b w:val="0"/>
              </w:rPr>
              <w:t xml:space="preserve"> Journal of Pharmaceutical Negative Result.2022</w:t>
            </w:r>
            <w:r w:rsidRPr="00A81003">
              <w:rPr>
                <w:rFonts w:ascii="Arial Narrow" w:eastAsia="Times New Roman" w:hAnsi="Arial Narrow" w:cstheme="minorHAnsi"/>
                <w:b w:val="0"/>
                <w:color w:val="000000"/>
                <w:lang w:eastAsia="en-IN"/>
              </w:rPr>
              <w:t>; 13(4)</w:t>
            </w:r>
            <w:r w:rsidRPr="00A81003">
              <w:rPr>
                <w:rFonts w:ascii="Arial Narrow" w:hAnsi="Arial Narrow" w:cstheme="minorHAnsi"/>
                <w:b w:val="0"/>
              </w:rPr>
              <w:t>:</w:t>
            </w:r>
            <w:r w:rsidRPr="00A81003">
              <w:rPr>
                <w:rFonts w:ascii="Arial Narrow" w:eastAsia="Times New Roman" w:hAnsi="Arial Narrow" w:cstheme="minorHAnsi"/>
                <w:b w:val="0"/>
                <w:color w:val="000000"/>
                <w:lang w:eastAsia="en-IN"/>
              </w:rPr>
              <w:t>1092-1099.</w:t>
            </w:r>
          </w:p>
          <w:p w14:paraId="2A51363E" w14:textId="6405C6C7" w:rsidR="00AA401F" w:rsidRPr="00A81003" w:rsidRDefault="00AA401F" w:rsidP="00A8100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69"/>
              <w:contextualSpacing w:val="0"/>
              <w:jc w:val="both"/>
              <w:rPr>
                <w:rFonts w:ascii="Arial Narrow" w:hAnsi="Arial Narrow" w:cstheme="minorHAnsi"/>
                <w:b w:val="0"/>
                <w:bCs w:val="0"/>
              </w:rPr>
            </w:pPr>
            <w:r w:rsidRPr="00A81003">
              <w:rPr>
                <w:rFonts w:ascii="Arial Narrow" w:hAnsi="Arial Narrow" w:cstheme="minorHAnsi"/>
                <w:b w:val="0"/>
                <w:color w:val="23282C"/>
                <w:shd w:val="clear" w:color="auto" w:fill="FFFFFF"/>
              </w:rPr>
              <w:tab/>
            </w:r>
            <w:r w:rsidR="00D34E96" w:rsidRPr="00A81003">
              <w:rPr>
                <w:rFonts w:ascii="Arial Narrow" w:hAnsi="Arial Narrow" w:cstheme="minorHAnsi"/>
                <w:b w:val="0"/>
              </w:rPr>
              <w:t>SP Desai.</w:t>
            </w:r>
            <w:r w:rsidR="00D34E96" w:rsidRPr="00A81003">
              <w:rPr>
                <w:rFonts w:ascii="Arial Narrow" w:hAnsi="Arial Narrow" w:cstheme="minorHAnsi"/>
              </w:rPr>
              <w:t xml:space="preserve"> AS Patil</w:t>
            </w:r>
            <w:r w:rsidR="00D34E96" w:rsidRPr="00A81003">
              <w:rPr>
                <w:rFonts w:ascii="Arial Narrow" w:hAnsi="Arial Narrow" w:cstheme="minorHAnsi"/>
                <w:b w:val="0"/>
                <w:color w:val="23282C"/>
                <w:shd w:val="clear" w:color="auto" w:fill="FFFFFF"/>
              </w:rPr>
              <w:t>.</w:t>
            </w:r>
            <w:r w:rsidRPr="00A81003">
              <w:rPr>
                <w:rFonts w:ascii="Arial Narrow" w:hAnsi="Arial Narrow" w:cstheme="minorHAnsi"/>
                <w:b w:val="0"/>
                <w:color w:val="23282C"/>
                <w:shd w:val="clear" w:color="auto" w:fill="FFFFFF"/>
              </w:rPr>
              <w:t>3D QSAR study on substituted 1, 2, 4 triazole derivatives as anticancer agents by kNN MFA approach. Saudi Pharmaceutical Journal.2023;</w:t>
            </w:r>
            <w:r w:rsidRPr="00A81003">
              <w:rPr>
                <w:rFonts w:ascii="Arial Narrow" w:eastAsia="Times New Roman" w:hAnsi="Arial Narrow" w:cstheme="minorHAnsi"/>
                <w:b w:val="0"/>
                <w:color w:val="000000"/>
                <w:lang w:eastAsia="en-IN"/>
              </w:rPr>
              <w:t xml:space="preserve"> 31 (12), 101836-101840.</w:t>
            </w:r>
          </w:p>
          <w:p w14:paraId="089AA418" w14:textId="40D6E15D" w:rsidR="00AA401F" w:rsidRPr="00A81003" w:rsidRDefault="00AA401F" w:rsidP="00A8100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69"/>
              <w:contextualSpacing w:val="0"/>
              <w:jc w:val="both"/>
              <w:rPr>
                <w:rFonts w:ascii="Arial Narrow" w:eastAsia="Times New Roman" w:hAnsi="Arial Narrow" w:cstheme="minorHAnsi"/>
                <w:b w:val="0"/>
                <w:bCs w:val="0"/>
                <w:color w:val="000000" w:themeColor="text1"/>
                <w:lang w:val="en-IN" w:eastAsia="en-IN"/>
              </w:rPr>
            </w:pPr>
            <w:r w:rsidRPr="00A81003">
              <w:rPr>
                <w:rFonts w:ascii="Arial Narrow" w:hAnsi="Arial Narrow" w:cstheme="minorHAnsi"/>
                <w:b w:val="0"/>
              </w:rPr>
              <w:t xml:space="preserve">Dr. Mahesh Saralaya, Sachin Sajane, Shailaja Desai, Dr. Yasmin Momin, </w:t>
            </w:r>
            <w:r w:rsidRPr="00A81003">
              <w:rPr>
                <w:rFonts w:ascii="Arial Narrow" w:hAnsi="Arial Narrow" w:cstheme="minorHAnsi"/>
              </w:rPr>
              <w:t>Ashwini Patil.</w:t>
            </w:r>
            <w:r w:rsidRPr="00A81003">
              <w:rPr>
                <w:rFonts w:ascii="Arial Narrow" w:hAnsi="Arial Narrow" w:cstheme="minorHAnsi"/>
                <w:b w:val="0"/>
              </w:rPr>
              <w:t xml:space="preserve"> Larvicidal activity of synthesized silver nano particles from Caccinia Gradis Leaves extract.</w:t>
            </w:r>
            <w:r w:rsidRPr="00A81003">
              <w:rPr>
                <w:rFonts w:ascii="Arial Narrow" w:eastAsia="Times New Roman" w:hAnsi="Arial Narrow" w:cstheme="minorHAnsi"/>
                <w:b w:val="0"/>
                <w:color w:val="000000" w:themeColor="text1"/>
                <w:lang w:eastAsia="en-IN"/>
              </w:rPr>
              <w:t xml:space="preserve"> International Journal of Mosquito Research.</w:t>
            </w:r>
            <w:r w:rsidRPr="00A81003">
              <w:rPr>
                <w:rFonts w:ascii="Arial Narrow" w:eastAsia="Times New Roman" w:hAnsi="Arial Narrow" w:cstheme="minorHAnsi"/>
                <w:b w:val="0"/>
                <w:color w:val="0D0D0D" w:themeColor="text1" w:themeTint="F2"/>
                <w:kern w:val="36"/>
                <w:lang w:val="en-IN" w:eastAsia="en-IN" w:bidi="mr-IN"/>
              </w:rPr>
              <w:t>2024;</w:t>
            </w:r>
            <w:r w:rsidRPr="00A81003">
              <w:rPr>
                <w:rFonts w:ascii="Arial Narrow" w:eastAsia="Times New Roman" w:hAnsi="Arial Narrow" w:cstheme="minorHAnsi"/>
                <w:b w:val="0"/>
                <w:color w:val="0D0D0D" w:themeColor="text1" w:themeTint="F2"/>
                <w:lang w:val="en-IN" w:eastAsia="en-IN"/>
              </w:rPr>
              <w:t xml:space="preserve"> 11 (1),</w:t>
            </w:r>
            <w:r w:rsidRPr="00A81003">
              <w:rPr>
                <w:rFonts w:ascii="Arial Narrow" w:hAnsi="Arial Narrow" w:cstheme="minorHAnsi"/>
                <w:b w:val="0"/>
                <w:color w:val="0D0D0D" w:themeColor="text1" w:themeTint="F2"/>
              </w:rPr>
              <w:t xml:space="preserve"> </w:t>
            </w:r>
            <w:r w:rsidRPr="00A81003">
              <w:rPr>
                <w:rFonts w:ascii="Arial Narrow" w:eastAsia="Times New Roman" w:hAnsi="Arial Narrow" w:cstheme="minorHAnsi"/>
                <w:b w:val="0"/>
                <w:color w:val="0D0D0D" w:themeColor="text1" w:themeTint="F2"/>
                <w:lang w:eastAsia="en-IN"/>
              </w:rPr>
              <w:t>54-61.</w:t>
            </w:r>
          </w:p>
          <w:p w14:paraId="2F95EFB5" w14:textId="4512EC20" w:rsidR="00AA401F" w:rsidRPr="00A81003" w:rsidRDefault="00AA401F" w:rsidP="00A8100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69"/>
              <w:contextualSpacing w:val="0"/>
              <w:jc w:val="both"/>
              <w:rPr>
                <w:rFonts w:ascii="Arial Narrow" w:hAnsi="Arial Narrow" w:cstheme="minorHAnsi"/>
                <w:b w:val="0"/>
                <w:bCs w:val="0"/>
              </w:rPr>
            </w:pPr>
            <w:r w:rsidRPr="00A81003">
              <w:rPr>
                <w:rFonts w:ascii="Arial Narrow" w:eastAsia="Times New Roman" w:hAnsi="Arial Narrow" w:cstheme="minorHAnsi"/>
                <w:b w:val="0"/>
                <w:color w:val="000000"/>
                <w:lang w:eastAsia="en-IN"/>
              </w:rPr>
              <w:t xml:space="preserve">Aishwarya C Patil, </w:t>
            </w:r>
            <w:r w:rsidRPr="00A81003">
              <w:rPr>
                <w:rFonts w:ascii="Arial Narrow" w:eastAsia="Times New Roman" w:hAnsi="Arial Narrow" w:cstheme="minorHAnsi"/>
                <w:color w:val="000000"/>
                <w:lang w:eastAsia="en-IN"/>
              </w:rPr>
              <w:t>Ashwini S Patil</w:t>
            </w:r>
            <w:r w:rsidRPr="00A81003">
              <w:rPr>
                <w:rFonts w:ascii="Arial Narrow" w:eastAsia="Times New Roman" w:hAnsi="Arial Narrow" w:cstheme="minorHAnsi"/>
                <w:b w:val="0"/>
                <w:color w:val="000000"/>
                <w:lang w:eastAsia="en-IN"/>
              </w:rPr>
              <w:t>, Shailaja P Desai. Noisome: A future of Targeted Drug Delivery Systems as Promising Nano carrier Through Blood-Brain Barrier for Natural Drug Delivery.2022;20(17),</w:t>
            </w:r>
            <w:r w:rsidRPr="00A81003">
              <w:rPr>
                <w:rFonts w:ascii="Arial Narrow" w:hAnsi="Arial Narrow" w:cstheme="minorHAnsi"/>
                <w:b w:val="0"/>
                <w:color w:val="555555"/>
                <w:shd w:val="clear" w:color="auto" w:fill="FFFFFF"/>
              </w:rPr>
              <w:t xml:space="preserve"> </w:t>
            </w:r>
            <w:r w:rsidRPr="00A81003">
              <w:rPr>
                <w:rFonts w:ascii="Arial Narrow" w:eastAsia="Times New Roman" w:hAnsi="Arial Narrow" w:cstheme="minorHAnsi"/>
                <w:b w:val="0"/>
                <w:color w:val="000000"/>
                <w:lang w:eastAsia="en-IN"/>
              </w:rPr>
              <w:t>1547 - 1554.</w:t>
            </w:r>
          </w:p>
          <w:p w14:paraId="0DC59DAC" w14:textId="77777777" w:rsidR="00AA401F" w:rsidRPr="00A81003" w:rsidRDefault="00AA401F" w:rsidP="00A81003">
            <w:pPr>
              <w:widowControl w:val="0"/>
              <w:tabs>
                <w:tab w:val="left" w:pos="861"/>
              </w:tabs>
              <w:autoSpaceDE w:val="0"/>
              <w:autoSpaceDN w:val="0"/>
              <w:spacing w:before="69"/>
              <w:jc w:val="both"/>
              <w:rPr>
                <w:rFonts w:ascii="Arial Narrow" w:hAnsi="Arial Narrow" w:cstheme="minorHAnsi"/>
              </w:rPr>
            </w:pPr>
            <w:r w:rsidRPr="00A81003">
              <w:rPr>
                <w:rFonts w:ascii="Arial Narrow" w:hAnsi="Arial Narrow" w:cstheme="minorHAnsi"/>
              </w:rPr>
              <w:t>Book Chapters</w:t>
            </w:r>
          </w:p>
          <w:p w14:paraId="1A9E2A7C" w14:textId="77777777" w:rsidR="00AA401F" w:rsidRPr="00A81003" w:rsidRDefault="00AA401F" w:rsidP="00A8100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69"/>
              <w:contextualSpacing w:val="0"/>
              <w:jc w:val="both"/>
              <w:rPr>
                <w:rFonts w:ascii="Arial Narrow" w:hAnsi="Arial Narrow" w:cstheme="minorHAnsi"/>
                <w:b w:val="0"/>
              </w:rPr>
            </w:pPr>
            <w:r w:rsidRPr="00A81003">
              <w:rPr>
                <w:rFonts w:ascii="Arial Narrow" w:hAnsi="Arial Narrow" w:cstheme="minorHAnsi"/>
                <w:b w:val="0"/>
              </w:rPr>
              <w:t>Evidence based practice.</w:t>
            </w:r>
          </w:p>
          <w:p w14:paraId="40D09576" w14:textId="77777777" w:rsidR="00AA401F" w:rsidRPr="00A81003" w:rsidRDefault="00AA401F" w:rsidP="00A8100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69"/>
              <w:contextualSpacing w:val="0"/>
              <w:jc w:val="both"/>
              <w:rPr>
                <w:rFonts w:ascii="Arial Narrow" w:hAnsi="Arial Narrow" w:cstheme="minorHAnsi"/>
                <w:b w:val="0"/>
              </w:rPr>
            </w:pPr>
            <w:r w:rsidRPr="00A81003">
              <w:rPr>
                <w:rFonts w:ascii="Arial Narrow" w:hAnsi="Arial Narrow" w:cstheme="minorHAnsi"/>
                <w:b w:val="0"/>
                <w:color w:val="000000" w:themeColor="text1"/>
              </w:rPr>
              <w:t>Nuclear medicine technology.</w:t>
            </w:r>
          </w:p>
          <w:p w14:paraId="50D0C9EA" w14:textId="1659F471" w:rsidR="00632100" w:rsidRPr="00A81003" w:rsidRDefault="00632100" w:rsidP="00530BA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Narrow,Italic"/>
                <w:iCs/>
              </w:rPr>
            </w:pPr>
          </w:p>
        </w:tc>
      </w:tr>
    </w:tbl>
    <w:p w14:paraId="2ABD85D0" w14:textId="0FCF22FB" w:rsidR="001F1723" w:rsidRPr="00A81003" w:rsidRDefault="001F1723" w:rsidP="00A81003">
      <w:pPr>
        <w:pStyle w:val="ListParagraph"/>
        <w:spacing w:after="0"/>
        <w:ind w:left="927"/>
        <w:jc w:val="both"/>
        <w:rPr>
          <w:rFonts w:cstheme="minorHAnsi"/>
          <w:sz w:val="20"/>
          <w:szCs w:val="20"/>
        </w:rPr>
      </w:pPr>
    </w:p>
    <w:sectPr w:rsidR="001F1723" w:rsidRPr="00A81003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D7670" w14:textId="77777777" w:rsidR="00EA4B8F" w:rsidRDefault="00EA4B8F" w:rsidP="00632100">
      <w:pPr>
        <w:spacing w:after="0" w:line="240" w:lineRule="auto"/>
      </w:pPr>
      <w:r>
        <w:separator/>
      </w:r>
    </w:p>
  </w:endnote>
  <w:endnote w:type="continuationSeparator" w:id="0">
    <w:p w14:paraId="46D70926" w14:textId="77777777" w:rsidR="00EA4B8F" w:rsidRDefault="00EA4B8F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9722F" w14:textId="77777777" w:rsidR="00EA4B8F" w:rsidRDefault="00EA4B8F" w:rsidP="00632100">
      <w:pPr>
        <w:spacing w:after="0" w:line="240" w:lineRule="auto"/>
      </w:pPr>
      <w:r>
        <w:separator/>
      </w:r>
    </w:p>
  </w:footnote>
  <w:footnote w:type="continuationSeparator" w:id="0">
    <w:p w14:paraId="562EC1A9" w14:textId="77777777" w:rsidR="00EA4B8F" w:rsidRDefault="00EA4B8F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5" type="#_x0000_t75" style="width:3in;height:3in" o:bullet="t"/>
    </w:pict>
  </w:numPicBullet>
  <w:numPicBullet w:numPicBulletId="1">
    <w:pict>
      <v:shape id="_x0000_i1626" type="#_x0000_t75" style="width:3in;height:3in" o:bullet="t"/>
    </w:pict>
  </w:numPicBullet>
  <w:numPicBullet w:numPicBulletId="2">
    <w:pict>
      <v:shape id="_x0000_i1627" type="#_x0000_t75" style="width:3in;height:3in" o:bullet="t"/>
    </w:pict>
  </w:numPicBullet>
  <w:numPicBullet w:numPicBulletId="3">
    <w:pict>
      <v:shape id="_x0000_i1628" type="#_x0000_t75" style="width:3in;height:3in" o:bullet="t"/>
    </w:pict>
  </w:numPicBullet>
  <w:numPicBullet w:numPicBulletId="4">
    <w:pict>
      <v:shape id="_x0000_i1629" type="#_x0000_t75" style="width:3in;height:3in" o:bullet="t"/>
    </w:pict>
  </w:numPicBullet>
  <w:numPicBullet w:numPicBulletId="5">
    <w:pict>
      <v:shape id="_x0000_i1630" type="#_x0000_t75" style="width:3in;height:3in" o:bullet="t"/>
    </w:pict>
  </w:numPicBullet>
  <w:numPicBullet w:numPicBulletId="6">
    <w:pict>
      <v:shape id="_x0000_i1631" type="#_x0000_t75" style="width:3in;height:3in" o:bullet="t"/>
    </w:pict>
  </w:numPicBullet>
  <w:numPicBullet w:numPicBulletId="7">
    <w:pict>
      <v:shape id="_x0000_i1632" type="#_x0000_t75" style="width:3in;height:3in" o:bullet="t"/>
    </w:pict>
  </w:numPicBullet>
  <w:numPicBullet w:numPicBulletId="8">
    <w:pict>
      <v:shape id="_x0000_i1633" type="#_x0000_t75" style="width:3in;height:3in" o:bullet="t"/>
    </w:pict>
  </w:numPicBullet>
  <w:abstractNum w:abstractNumId="0">
    <w:nsid w:val="087110DD"/>
    <w:multiLevelType w:val="hybridMultilevel"/>
    <w:tmpl w:val="395604E2"/>
    <w:lvl w:ilvl="0" w:tplc="8084A81A">
      <w:numFmt w:val="bullet"/>
      <w:lvlText w:val="-"/>
      <w:lvlJc w:val="left"/>
      <w:pPr>
        <w:ind w:left="1647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93C519A"/>
    <w:multiLevelType w:val="hybridMultilevel"/>
    <w:tmpl w:val="86A00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30F00"/>
    <w:multiLevelType w:val="hybridMultilevel"/>
    <w:tmpl w:val="570E2B52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00"/>
    <w:rsid w:val="0001126E"/>
    <w:rsid w:val="00065946"/>
    <w:rsid w:val="0007613F"/>
    <w:rsid w:val="00097C22"/>
    <w:rsid w:val="000E15CB"/>
    <w:rsid w:val="001025A3"/>
    <w:rsid w:val="0017147B"/>
    <w:rsid w:val="001A724F"/>
    <w:rsid w:val="001F1723"/>
    <w:rsid w:val="00251347"/>
    <w:rsid w:val="002D0E71"/>
    <w:rsid w:val="003E02CA"/>
    <w:rsid w:val="00403919"/>
    <w:rsid w:val="004877B5"/>
    <w:rsid w:val="00516DC5"/>
    <w:rsid w:val="00530BA6"/>
    <w:rsid w:val="00530DD7"/>
    <w:rsid w:val="005802BD"/>
    <w:rsid w:val="00632100"/>
    <w:rsid w:val="00655B0C"/>
    <w:rsid w:val="006856DA"/>
    <w:rsid w:val="006C5717"/>
    <w:rsid w:val="006E7F91"/>
    <w:rsid w:val="006F25CF"/>
    <w:rsid w:val="00771C34"/>
    <w:rsid w:val="00792339"/>
    <w:rsid w:val="0082352F"/>
    <w:rsid w:val="00836B1E"/>
    <w:rsid w:val="0084143F"/>
    <w:rsid w:val="00864480"/>
    <w:rsid w:val="008B3EB4"/>
    <w:rsid w:val="00926B92"/>
    <w:rsid w:val="009328C2"/>
    <w:rsid w:val="009448CF"/>
    <w:rsid w:val="0098725C"/>
    <w:rsid w:val="009905A2"/>
    <w:rsid w:val="00A67B3D"/>
    <w:rsid w:val="00A81003"/>
    <w:rsid w:val="00AA2241"/>
    <w:rsid w:val="00AA401F"/>
    <w:rsid w:val="00AD3BFA"/>
    <w:rsid w:val="00AF03C7"/>
    <w:rsid w:val="00B64688"/>
    <w:rsid w:val="00BB4BBB"/>
    <w:rsid w:val="00BB7D6E"/>
    <w:rsid w:val="00BF7F4A"/>
    <w:rsid w:val="00C3305D"/>
    <w:rsid w:val="00CF5FEB"/>
    <w:rsid w:val="00D34E96"/>
    <w:rsid w:val="00DD7148"/>
    <w:rsid w:val="00E46095"/>
    <w:rsid w:val="00E67C18"/>
    <w:rsid w:val="00EA4B8F"/>
    <w:rsid w:val="00EF7B15"/>
    <w:rsid w:val="00F14D08"/>
    <w:rsid w:val="00F669A2"/>
    <w:rsid w:val="00F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C6BA"/>
  <w15:docId w15:val="{53D2F5DF-66E5-4F6E-92E0-C4AF6DE1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DELL</cp:lastModifiedBy>
  <cp:revision>11</cp:revision>
  <dcterms:created xsi:type="dcterms:W3CDTF">2021-02-05T11:26:00Z</dcterms:created>
  <dcterms:modified xsi:type="dcterms:W3CDTF">2024-09-20T10:01:00Z</dcterms:modified>
</cp:coreProperties>
</file>